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7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748B0">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74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Décembre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84F41" w:rsidRDefault="00994628" w:rsidP="00C7432C">
      <w:pPr>
        <w:spacing w:line="360" w:lineRule="auto"/>
        <w:jc w:val="both"/>
        <w:rPr>
          <w:rFonts w:ascii="Arial" w:eastAsia="SimSun" w:hAnsi="Arial" w:cs="Arial"/>
          <w:b/>
          <w:color w:val="000000"/>
          <w:sz w:val="32"/>
          <w:szCs w:val="32"/>
        </w:rPr>
      </w:pPr>
      <w:r>
        <w:rPr>
          <w:rFonts w:ascii="Arial" w:hAnsi="Arial"/>
          <w:b/>
          <w:color w:val="000000"/>
          <w:sz w:val="32"/>
        </w:rPr>
        <w:t>Weinig a le vent en poupe</w:t>
      </w:r>
    </w:p>
    <w:p w:rsidR="0075510A" w:rsidRDefault="00994628" w:rsidP="0075510A">
      <w:pPr>
        <w:autoSpaceDE w:val="0"/>
        <w:autoSpaceDN w:val="0"/>
        <w:adjustRightInd w:val="0"/>
        <w:spacing w:line="360" w:lineRule="auto"/>
        <w:ind w:right="-1"/>
        <w:rPr>
          <w:rFonts w:ascii="Arial" w:hAnsi="Arial" w:cs="Arial"/>
          <w:sz w:val="22"/>
          <w:szCs w:val="22"/>
        </w:rPr>
      </w:pPr>
      <w:r>
        <w:rPr>
          <w:rFonts w:ascii="Arial" w:hAnsi="Arial"/>
          <w:sz w:val="22"/>
        </w:rPr>
        <w:t xml:space="preserve">La société Michael Weinig AG enregistre en 2015 une expansion </w:t>
      </w:r>
      <w:r w:rsidR="00291BB8">
        <w:rPr>
          <w:rFonts w:ascii="Arial" w:hAnsi="Arial"/>
          <w:sz w:val="22"/>
        </w:rPr>
        <w:br/>
      </w:r>
      <w:r>
        <w:rPr>
          <w:rFonts w:ascii="Arial" w:hAnsi="Arial"/>
          <w:sz w:val="22"/>
        </w:rPr>
        <w:t>co</w:t>
      </w:r>
      <w:r>
        <w:rPr>
          <w:rFonts w:ascii="Arial" w:hAnsi="Arial"/>
          <w:sz w:val="22"/>
        </w:rPr>
        <w:t>m</w:t>
      </w:r>
      <w:r>
        <w:rPr>
          <w:rFonts w:ascii="Arial" w:hAnsi="Arial"/>
          <w:sz w:val="22"/>
        </w:rPr>
        <w:t>merciale exceptionnelle. Wolfgang Pöschl, président du directoire, l'a annoncé lors de la centième séance du conseil de surveillance de l'e</w:t>
      </w:r>
      <w:r>
        <w:rPr>
          <w:rFonts w:ascii="Arial" w:hAnsi="Arial"/>
          <w:sz w:val="22"/>
        </w:rPr>
        <w:t>n</w:t>
      </w:r>
      <w:r>
        <w:rPr>
          <w:rFonts w:ascii="Arial" w:hAnsi="Arial"/>
          <w:sz w:val="22"/>
        </w:rPr>
        <w:t>treprise, le 2 décembre, à Tauberbischofsheim. Il nous apprend que le groupe Weinig a enregistré des entrées de commande en forte hausse pour 2015 et s'attend à une croissance de son chiffre d'affaires à deux chiffres. « Nous sommes très satisfaits de ces résultats actuels de l'e</w:t>
      </w:r>
      <w:r>
        <w:rPr>
          <w:rFonts w:ascii="Arial" w:hAnsi="Arial"/>
          <w:sz w:val="22"/>
        </w:rPr>
        <w:t>n</w:t>
      </w:r>
      <w:r>
        <w:rPr>
          <w:rFonts w:ascii="Arial" w:hAnsi="Arial"/>
          <w:sz w:val="22"/>
        </w:rPr>
        <w:t>treprise. Les incertitudes qui règnent aujourd'hui sur de nombreux ma</w:t>
      </w:r>
      <w:r>
        <w:rPr>
          <w:rFonts w:ascii="Arial" w:hAnsi="Arial"/>
          <w:sz w:val="22"/>
        </w:rPr>
        <w:t>r</w:t>
      </w:r>
      <w:r>
        <w:rPr>
          <w:rFonts w:ascii="Arial" w:hAnsi="Arial"/>
          <w:sz w:val="22"/>
        </w:rPr>
        <w:t xml:space="preserve">chés de l'économie mondiale leur donnent d'autant plus de relief », a dit Wolfgang Pöschl. </w:t>
      </w:r>
    </w:p>
    <w:p w:rsidR="009C6431" w:rsidRDefault="009C6431" w:rsidP="00EF63A6">
      <w:pPr>
        <w:autoSpaceDE w:val="0"/>
        <w:autoSpaceDN w:val="0"/>
        <w:adjustRightInd w:val="0"/>
        <w:spacing w:line="360" w:lineRule="auto"/>
        <w:ind w:right="-1"/>
        <w:rPr>
          <w:rFonts w:ascii="Arial" w:hAnsi="Arial" w:cs="Arial"/>
          <w:sz w:val="22"/>
          <w:szCs w:val="22"/>
        </w:rPr>
      </w:pPr>
    </w:p>
    <w:p w:rsidR="00794D1B" w:rsidRDefault="004155F0" w:rsidP="00EF63A6">
      <w:pPr>
        <w:autoSpaceDE w:val="0"/>
        <w:autoSpaceDN w:val="0"/>
        <w:adjustRightInd w:val="0"/>
        <w:spacing w:line="360" w:lineRule="auto"/>
        <w:ind w:right="-1"/>
        <w:rPr>
          <w:rFonts w:ascii="Arial" w:hAnsi="Arial" w:cs="Arial"/>
          <w:sz w:val="22"/>
          <w:szCs w:val="22"/>
        </w:rPr>
      </w:pPr>
      <w:r>
        <w:rPr>
          <w:rFonts w:ascii="Arial" w:hAnsi="Arial"/>
          <w:sz w:val="22"/>
        </w:rPr>
        <w:t>Le conseil de surveillance de Tauberbischofsheim a pris des orientations décisives pour la poursuite du développement de l'entreprise. L'organe suprême de Weinig a adopté la nouvelle stratégie commerciale et de marketing « Think Weinig ». La stratégie qui doit présider au lancement d'une offensive de marché met au premier plan l'approche de solution d'ensemble du groupe et non les différents composants. Le concept comprend des mesures qui mettent Weinig en situation d'exploiter e</w:t>
      </w:r>
      <w:r>
        <w:rPr>
          <w:rFonts w:ascii="Arial" w:hAnsi="Arial"/>
          <w:sz w:val="22"/>
        </w:rPr>
        <w:t>n</w:t>
      </w:r>
      <w:r>
        <w:rPr>
          <w:rFonts w:ascii="Arial" w:hAnsi="Arial"/>
          <w:sz w:val="22"/>
        </w:rPr>
        <w:t xml:space="preserve">core mieux ses compétences complètes. Gregor Baumbusch, directeur des ventes et du marketing de Weinig : « Nos clients pensent en </w:t>
      </w:r>
      <w:r w:rsidR="00291BB8">
        <w:rPr>
          <w:rFonts w:ascii="Arial" w:hAnsi="Arial"/>
          <w:sz w:val="22"/>
        </w:rPr>
        <w:br/>
      </w:r>
      <w:r>
        <w:rPr>
          <w:rFonts w:ascii="Arial" w:hAnsi="Arial"/>
          <w:sz w:val="22"/>
        </w:rPr>
        <w:t xml:space="preserve">processus. Weinig est le fabricant de l'usinage du bois massif et des matériaux dérivés qui représente la chaîne complète de création de </w:t>
      </w:r>
      <w:r w:rsidR="00291BB8">
        <w:rPr>
          <w:rFonts w:ascii="Arial" w:hAnsi="Arial"/>
          <w:sz w:val="22"/>
        </w:rPr>
        <w:br/>
      </w:r>
      <w:r>
        <w:rPr>
          <w:rFonts w:ascii="Arial" w:hAnsi="Arial"/>
          <w:sz w:val="22"/>
        </w:rPr>
        <w:t xml:space="preserve">valeur. Cette force doit être mise en œuvre sur le marché de façon </w:t>
      </w:r>
      <w:r w:rsidR="00291BB8">
        <w:rPr>
          <w:rFonts w:ascii="Arial" w:hAnsi="Arial"/>
          <w:sz w:val="22"/>
        </w:rPr>
        <w:br/>
      </w:r>
      <w:r>
        <w:rPr>
          <w:rFonts w:ascii="Arial" w:hAnsi="Arial"/>
          <w:sz w:val="22"/>
        </w:rPr>
        <w:lastRenderedPageBreak/>
        <w:t>encore plus efficace. » Pour répondre à cet objectif, les différents se</w:t>
      </w:r>
      <w:r>
        <w:rPr>
          <w:rFonts w:ascii="Arial" w:hAnsi="Arial"/>
          <w:sz w:val="22"/>
        </w:rPr>
        <w:t>c</w:t>
      </w:r>
      <w:r>
        <w:rPr>
          <w:rFonts w:ascii="Arial" w:hAnsi="Arial"/>
          <w:sz w:val="22"/>
        </w:rPr>
        <w:t xml:space="preserve">teurs de produits de Weinig mettront sur le marché des solutions </w:t>
      </w:r>
      <w:r w:rsidR="00291BB8">
        <w:rPr>
          <w:rFonts w:ascii="Arial" w:hAnsi="Arial"/>
          <w:sz w:val="22"/>
        </w:rPr>
        <w:br/>
      </w:r>
      <w:r>
        <w:rPr>
          <w:rFonts w:ascii="Arial" w:hAnsi="Arial"/>
          <w:sz w:val="22"/>
        </w:rPr>
        <w:t>cohérentes et globales. Elles seront tout profit pour le client qui en o</w:t>
      </w:r>
      <w:r>
        <w:rPr>
          <w:rFonts w:ascii="Arial" w:hAnsi="Arial"/>
          <w:sz w:val="22"/>
        </w:rPr>
        <w:t>b</w:t>
      </w:r>
      <w:r>
        <w:rPr>
          <w:rFonts w:ascii="Arial" w:hAnsi="Arial"/>
          <w:sz w:val="22"/>
        </w:rPr>
        <w:t>tiendra une v</w:t>
      </w:r>
      <w:r>
        <w:rPr>
          <w:rFonts w:ascii="Arial" w:hAnsi="Arial"/>
          <w:sz w:val="22"/>
        </w:rPr>
        <w:t>a</w:t>
      </w:r>
      <w:r>
        <w:rPr>
          <w:rFonts w:ascii="Arial" w:hAnsi="Arial"/>
          <w:sz w:val="22"/>
        </w:rPr>
        <w:t xml:space="preserve">leur ajoutée plus élevée. </w:t>
      </w:r>
    </w:p>
    <w:p w:rsidR="004155F0" w:rsidRDefault="00A532FD" w:rsidP="00EF63A6">
      <w:pPr>
        <w:autoSpaceDE w:val="0"/>
        <w:autoSpaceDN w:val="0"/>
        <w:adjustRightInd w:val="0"/>
        <w:spacing w:line="360" w:lineRule="auto"/>
        <w:ind w:right="-1"/>
        <w:rPr>
          <w:rFonts w:ascii="Arial" w:hAnsi="Arial" w:cs="Arial"/>
          <w:sz w:val="22"/>
          <w:szCs w:val="22"/>
        </w:rPr>
      </w:pPr>
      <w:r>
        <w:rPr>
          <w:rFonts w:ascii="Arial" w:hAnsi="Arial"/>
          <w:sz w:val="22"/>
        </w:rPr>
        <w:t xml:space="preserve">Un deuxième ensemble de mesures concerne le traitement des marchés régionaux. Pour Gregor Baumbusch, avec leurs différents profils, </w:t>
      </w:r>
      <w:r w:rsidR="00291BB8">
        <w:rPr>
          <w:rFonts w:ascii="Arial" w:hAnsi="Arial"/>
          <w:sz w:val="22"/>
        </w:rPr>
        <w:br/>
      </w:r>
      <w:r>
        <w:rPr>
          <w:rFonts w:ascii="Arial" w:hAnsi="Arial"/>
          <w:sz w:val="22"/>
        </w:rPr>
        <w:t>ch</w:t>
      </w:r>
      <w:r>
        <w:rPr>
          <w:rFonts w:ascii="Arial" w:hAnsi="Arial"/>
          <w:sz w:val="22"/>
        </w:rPr>
        <w:t>a</w:t>
      </w:r>
      <w:r>
        <w:rPr>
          <w:rFonts w:ascii="Arial" w:hAnsi="Arial"/>
          <w:sz w:val="22"/>
        </w:rPr>
        <w:t>cun d'entre eux pose ses exigences propres dont il conviendra de tenir plus fortement compte pour ce qui concerne la coordination et la façon de procéder.</w:t>
      </w:r>
    </w:p>
    <w:p w:rsidR="004155F0" w:rsidRDefault="004155F0" w:rsidP="00EF63A6">
      <w:pPr>
        <w:autoSpaceDE w:val="0"/>
        <w:autoSpaceDN w:val="0"/>
        <w:adjustRightInd w:val="0"/>
        <w:spacing w:line="360" w:lineRule="auto"/>
        <w:ind w:right="-1"/>
        <w:rPr>
          <w:rFonts w:ascii="Arial" w:hAnsi="Arial" w:cs="Arial"/>
          <w:sz w:val="22"/>
          <w:szCs w:val="22"/>
        </w:rPr>
      </w:pPr>
    </w:p>
    <w:p w:rsidR="00E82B9D" w:rsidRDefault="00AE3080" w:rsidP="0075510A">
      <w:pPr>
        <w:autoSpaceDE w:val="0"/>
        <w:autoSpaceDN w:val="0"/>
        <w:adjustRightInd w:val="0"/>
        <w:spacing w:line="360" w:lineRule="auto"/>
        <w:ind w:right="-1"/>
        <w:rPr>
          <w:rFonts w:ascii="Arial" w:hAnsi="Arial" w:cs="Arial"/>
          <w:sz w:val="22"/>
          <w:szCs w:val="22"/>
        </w:rPr>
      </w:pPr>
      <w:r>
        <w:rPr>
          <w:rFonts w:ascii="Arial" w:hAnsi="Arial"/>
          <w:sz w:val="22"/>
        </w:rPr>
        <w:t>Le conseil de surveillance a traité d'un autre point de son agenda co</w:t>
      </w:r>
      <w:r>
        <w:rPr>
          <w:rFonts w:ascii="Arial" w:hAnsi="Arial"/>
          <w:sz w:val="22"/>
        </w:rPr>
        <w:t>n</w:t>
      </w:r>
      <w:r>
        <w:rPr>
          <w:rFonts w:ascii="Arial" w:hAnsi="Arial"/>
          <w:sz w:val="22"/>
        </w:rPr>
        <w:t xml:space="preserve">cernant un membre important. Avec Karl Wachter, qui a particulièrement marqué Weinig en tant que directeur financier à partir de la fin des </w:t>
      </w:r>
      <w:r w:rsidR="00291BB8">
        <w:rPr>
          <w:rFonts w:ascii="Arial" w:hAnsi="Arial"/>
          <w:sz w:val="22"/>
        </w:rPr>
        <w:br/>
      </w:r>
      <w:r>
        <w:rPr>
          <w:rFonts w:ascii="Arial" w:hAnsi="Arial"/>
          <w:sz w:val="22"/>
        </w:rPr>
        <w:t>années 1990, une personnalité quitte le conseil de surveillance. Sa n</w:t>
      </w:r>
      <w:r>
        <w:rPr>
          <w:rFonts w:ascii="Arial" w:hAnsi="Arial"/>
          <w:sz w:val="22"/>
        </w:rPr>
        <w:t>o</w:t>
      </w:r>
      <w:r>
        <w:rPr>
          <w:rFonts w:ascii="Arial" w:hAnsi="Arial"/>
          <w:sz w:val="22"/>
        </w:rPr>
        <w:t>mination au conseil de surveillance, en 2012, avait constitué une no</w:t>
      </w:r>
      <w:r>
        <w:rPr>
          <w:rFonts w:ascii="Arial" w:hAnsi="Arial"/>
          <w:sz w:val="22"/>
        </w:rPr>
        <w:t>u</w:t>
      </w:r>
      <w:r>
        <w:rPr>
          <w:rFonts w:ascii="Arial" w:hAnsi="Arial"/>
          <w:sz w:val="22"/>
        </w:rPr>
        <w:t>veauté. Il y était, en effet, devenu le premier ancien membre du dire</w:t>
      </w:r>
      <w:r>
        <w:rPr>
          <w:rFonts w:ascii="Arial" w:hAnsi="Arial"/>
          <w:sz w:val="22"/>
        </w:rPr>
        <w:t>c</w:t>
      </w:r>
      <w:r>
        <w:rPr>
          <w:rFonts w:ascii="Arial" w:hAnsi="Arial"/>
          <w:sz w:val="22"/>
        </w:rPr>
        <w:t xml:space="preserve">toire de Weinig. L'organe suprême a rendu hommage aux services qu'il a rendus en le nommant membre honoraire. </w:t>
      </w:r>
    </w:p>
    <w:p w:rsidR="0075510A" w:rsidRPr="000C2B3D" w:rsidRDefault="00097315" w:rsidP="000C2B3D">
      <w:pPr>
        <w:spacing w:line="360" w:lineRule="auto"/>
        <w:rPr>
          <w:sz w:val="22"/>
          <w:szCs w:val="22"/>
        </w:rPr>
      </w:pPr>
      <w:r>
        <w:rPr>
          <w:rFonts w:ascii="Arial" w:hAnsi="Arial"/>
          <w:sz w:val="22"/>
        </w:rPr>
        <w:t xml:space="preserve">Un nouveau membre a été nommé au conseil de surveillance, Ralf </w:t>
      </w:r>
      <w:r w:rsidR="00291BB8">
        <w:rPr>
          <w:rFonts w:ascii="Arial" w:hAnsi="Arial"/>
          <w:sz w:val="22"/>
        </w:rPr>
        <w:br/>
      </w:r>
      <w:r>
        <w:rPr>
          <w:rFonts w:ascii="Arial" w:hAnsi="Arial"/>
          <w:sz w:val="22"/>
        </w:rPr>
        <w:t>Kö</w:t>
      </w:r>
      <w:r>
        <w:rPr>
          <w:rFonts w:ascii="Arial" w:hAnsi="Arial"/>
          <w:sz w:val="22"/>
        </w:rPr>
        <w:t>s</w:t>
      </w:r>
      <w:r>
        <w:rPr>
          <w:rFonts w:ascii="Arial" w:hAnsi="Arial"/>
          <w:sz w:val="22"/>
        </w:rPr>
        <w:t xml:space="preserve">ter. Ce docteur de 59 ans, originaire de Westphalie, a été président-directeur du groupe Bartec. Il est encore co-associé de cette société dont le siège est à Bad Mergentheim (Bade-Wurtemberg). Tout </w:t>
      </w:r>
      <w:r w:rsidR="00291BB8">
        <w:rPr>
          <w:rFonts w:ascii="Arial" w:hAnsi="Arial"/>
          <w:sz w:val="22"/>
        </w:rPr>
        <w:br/>
      </w:r>
      <w:r>
        <w:rPr>
          <w:rFonts w:ascii="Arial" w:hAnsi="Arial"/>
          <w:sz w:val="22"/>
        </w:rPr>
        <w:t xml:space="preserve">récemment, </w:t>
      </w:r>
      <w:r>
        <w:rPr>
          <w:rStyle w:val="st"/>
          <w:rFonts w:ascii="Arial" w:hAnsi="Arial"/>
          <w:sz w:val="22"/>
        </w:rPr>
        <w:t xml:space="preserve">il a été lauréat du célèbre prix récompensant l'esprit </w:t>
      </w:r>
      <w:r w:rsidR="00291BB8">
        <w:rPr>
          <w:rStyle w:val="st"/>
          <w:rFonts w:ascii="Arial" w:hAnsi="Arial"/>
          <w:sz w:val="22"/>
        </w:rPr>
        <w:br/>
      </w:r>
      <w:r>
        <w:rPr>
          <w:rStyle w:val="st"/>
          <w:rFonts w:ascii="Arial" w:hAnsi="Arial"/>
          <w:sz w:val="22"/>
        </w:rPr>
        <w:t>d'e</w:t>
      </w:r>
      <w:r>
        <w:rPr>
          <w:rStyle w:val="st"/>
          <w:rFonts w:ascii="Arial" w:hAnsi="Arial"/>
          <w:sz w:val="22"/>
        </w:rPr>
        <w:t>n</w:t>
      </w:r>
      <w:r>
        <w:rPr>
          <w:rStyle w:val="st"/>
          <w:rFonts w:ascii="Arial" w:hAnsi="Arial"/>
          <w:sz w:val="22"/>
        </w:rPr>
        <w:t>treprise : « Entrepreneur Of The Year 2015 ».</w:t>
      </w:r>
      <w:r>
        <w:rPr>
          <w:rFonts w:ascii="Arial" w:hAnsi="Arial"/>
          <w:sz w:val="22"/>
        </w:rPr>
        <w:t xml:space="preserve"> Auparavant, de 1996 à 2004, il avait exercé les responsabilités de président-directeur du groupe IMA. Le groupe IMA est un fabricant d'envergure internationale de m</w:t>
      </w:r>
      <w:r>
        <w:rPr>
          <w:rFonts w:ascii="Arial" w:hAnsi="Arial"/>
          <w:sz w:val="22"/>
        </w:rPr>
        <w:t>a</w:t>
      </w:r>
      <w:r>
        <w:rPr>
          <w:rFonts w:ascii="Arial" w:hAnsi="Arial"/>
          <w:sz w:val="22"/>
        </w:rPr>
        <w:t>chines et de chaînes de fabrication pour l'industrie du meuble et des produits destinés à la construction. De 1999 à 2004, M. Köster a égal</w:t>
      </w:r>
      <w:r>
        <w:rPr>
          <w:rFonts w:ascii="Arial" w:hAnsi="Arial"/>
          <w:sz w:val="22"/>
        </w:rPr>
        <w:t>e</w:t>
      </w:r>
      <w:r>
        <w:rPr>
          <w:rFonts w:ascii="Arial" w:hAnsi="Arial"/>
          <w:sz w:val="22"/>
        </w:rPr>
        <w:t>ment été membre du directoire de la société Lignum Technologie AG. Celle-ci était née de la fusion de la société Homag Maschinenbau AG avec le groupe IMA avant de changer de raison sociale, en 2004, pour devenir l'actuel Homag Group AG. Thomas Bach, président du conseil de surveillance, l'a souligné : « Ralf Köster est un gestionnaire qui a o</w:t>
      </w:r>
      <w:r>
        <w:rPr>
          <w:rFonts w:ascii="Arial" w:hAnsi="Arial"/>
          <w:sz w:val="22"/>
        </w:rPr>
        <w:t>b</w:t>
      </w:r>
      <w:r>
        <w:rPr>
          <w:rFonts w:ascii="Arial" w:hAnsi="Arial"/>
          <w:sz w:val="22"/>
        </w:rPr>
        <w:t xml:space="preserve">tenu d'excellents résultats. Avec ses activités antérieures chez </w:t>
      </w:r>
      <w:r>
        <w:rPr>
          <w:rFonts w:ascii="Arial" w:hAnsi="Arial"/>
          <w:sz w:val="22"/>
        </w:rPr>
        <w:lastRenderedPageBreak/>
        <w:t>un fabr</w:t>
      </w:r>
      <w:r>
        <w:rPr>
          <w:rFonts w:ascii="Arial" w:hAnsi="Arial"/>
          <w:sz w:val="22"/>
        </w:rPr>
        <w:t>i</w:t>
      </w:r>
      <w:r>
        <w:rPr>
          <w:rFonts w:ascii="Arial" w:hAnsi="Arial"/>
          <w:sz w:val="22"/>
        </w:rPr>
        <w:t>cant leader de machines d'usinage du bois, il apporte beaucoup de comp</w:t>
      </w:r>
      <w:r>
        <w:rPr>
          <w:rFonts w:ascii="Arial" w:hAnsi="Arial"/>
          <w:sz w:val="22"/>
        </w:rPr>
        <w:t>é</w:t>
      </w:r>
      <w:r>
        <w:rPr>
          <w:rFonts w:ascii="Arial" w:hAnsi="Arial"/>
          <w:sz w:val="22"/>
        </w:rPr>
        <w:t xml:space="preserve">tences de la branche. » </w:t>
      </w:r>
    </w:p>
    <w:p w:rsidR="0075510A" w:rsidRDefault="0075510A" w:rsidP="00EF63A6">
      <w:pPr>
        <w:autoSpaceDE w:val="0"/>
        <w:autoSpaceDN w:val="0"/>
        <w:adjustRightInd w:val="0"/>
        <w:spacing w:line="360" w:lineRule="auto"/>
        <w:ind w:right="-1"/>
        <w:rPr>
          <w:rFonts w:ascii="Arial" w:hAnsi="Arial" w:cs="Arial"/>
          <w:sz w:val="22"/>
          <w:szCs w:val="22"/>
        </w:rPr>
      </w:pPr>
    </w:p>
    <w:p w:rsidR="00D0344D" w:rsidRDefault="00E16D0A" w:rsidP="00EF63A6">
      <w:pPr>
        <w:autoSpaceDE w:val="0"/>
        <w:autoSpaceDN w:val="0"/>
        <w:adjustRightInd w:val="0"/>
        <w:spacing w:line="360" w:lineRule="auto"/>
        <w:ind w:right="-1"/>
        <w:rPr>
          <w:rFonts w:ascii="Arial" w:hAnsi="Arial" w:cs="Arial"/>
          <w:sz w:val="22"/>
          <w:szCs w:val="22"/>
        </w:rPr>
      </w:pPr>
      <w:r>
        <w:rPr>
          <w:rFonts w:ascii="Arial" w:hAnsi="Arial"/>
          <w:sz w:val="22"/>
        </w:rPr>
        <w:t xml:space="preserve">Avec une décision stratégique porteuse d'avenir, de bons résultats commerciaux et l'hommage rendu à une personnalité exceptionnelle, la centième séance du conseil de surveillance de Weinig, le 2 décembre à Tauberbischofsheim, a marqué un tournant essentiel. Wolfgang Pöschl l'a souligné : « Cette séance du conseil de surveillance est importante pour l'orientation future de la société Michael Weinig AG. » </w:t>
      </w:r>
    </w:p>
    <w:p w:rsidR="009B0914" w:rsidRDefault="009B0914" w:rsidP="00EF63A6">
      <w:pPr>
        <w:autoSpaceDE w:val="0"/>
        <w:autoSpaceDN w:val="0"/>
        <w:adjustRightInd w:val="0"/>
        <w:spacing w:line="360" w:lineRule="auto"/>
        <w:ind w:right="-1"/>
        <w:rPr>
          <w:rFonts w:ascii="Arial" w:hAnsi="Arial" w:cs="Arial"/>
          <w:sz w:val="18"/>
          <w:szCs w:val="18"/>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sz w:val="18"/>
        </w:rPr>
        <w:t>Photo :</w:t>
      </w:r>
    </w:p>
    <w:p w:rsidR="00D30700" w:rsidRPr="00D30700" w:rsidRDefault="00291BB8" w:rsidP="00D30700">
      <w:pPr>
        <w:rPr>
          <w:rFonts w:ascii="Arial" w:hAnsi="Arial" w:cs="Arial"/>
          <w:sz w:val="18"/>
          <w:szCs w:val="18"/>
        </w:rPr>
      </w:pPr>
      <w:r>
        <w:rPr>
          <w:rFonts w:ascii="Arial" w:hAnsi="Arial"/>
          <w:sz w:val="18"/>
        </w:rPr>
        <w:t>D</w:t>
      </w:r>
      <w:r w:rsidR="00D30700">
        <w:rPr>
          <w:rFonts w:ascii="Arial" w:hAnsi="Arial"/>
          <w:sz w:val="18"/>
        </w:rPr>
        <w:t>irectoire et conseil de surveillance de la société Michael WEINIG AG</w:t>
      </w:r>
    </w:p>
    <w:p w:rsidR="00F95BEC" w:rsidRPr="00B74089" w:rsidRDefault="00F95BEC" w:rsidP="00B74089">
      <w:pPr>
        <w:autoSpaceDE w:val="0"/>
        <w:autoSpaceDN w:val="0"/>
        <w:adjustRightInd w:val="0"/>
        <w:spacing w:line="360" w:lineRule="auto"/>
        <w:ind w:right="-1"/>
        <w:rPr>
          <w:rFonts w:ascii="Arial" w:hAnsi="Arial" w:cs="Arial"/>
          <w:sz w:val="18"/>
          <w:szCs w:val="18"/>
        </w:rPr>
      </w:pPr>
    </w:p>
    <w:sectPr w:rsidR="00F95BEC" w:rsidRPr="00B7408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0B" w:rsidRDefault="00FA5F0B">
      <w:r>
        <w:separator/>
      </w:r>
    </w:p>
  </w:endnote>
  <w:endnote w:type="continuationSeparator" w:id="0">
    <w:p w:rsidR="00FA5F0B" w:rsidRDefault="00FA5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748B0">
    <w:pPr>
      <w:pStyle w:val="Fuzeile"/>
    </w:pPr>
    <w:r w:rsidRPr="002748B0">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0B" w:rsidRDefault="00FA5F0B">
      <w:r>
        <w:separator/>
      </w:r>
    </w:p>
  </w:footnote>
  <w:footnote w:type="continuationSeparator" w:id="0">
    <w:p w:rsidR="00FA5F0B" w:rsidRDefault="00FA5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748B0" w:rsidP="00D1526F">
    <w:pPr>
      <w:pStyle w:val="Kopfzeile"/>
      <w:tabs>
        <w:tab w:val="clear" w:pos="9072"/>
        <w:tab w:val="right" w:pos="8647"/>
        <w:tab w:val="right" w:pos="9922"/>
      </w:tabs>
      <w:ind w:right="-1560"/>
      <w:jc w:val="right"/>
    </w:pPr>
    <w:r w:rsidRPr="002748B0">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748B0">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14724">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15pt;height:3.15pt" o:bullet="t">
        <v:imagedata r:id="rId1" o:title=""/>
      </v:shape>
    </w:pict>
  </w:numPicBullet>
  <w:numPicBullet w:numPicBulletId="1">
    <w:pict>
      <v:shape id="_x0000_i1056" type="#_x0000_t75" style="width:3.15pt;height:3.15pt" o:bullet="t">
        <v:imagedata r:id="rId2" o:title=""/>
      </v:shape>
    </w:pict>
  </w:numPicBullet>
  <w:numPicBullet w:numPicBulletId="2">
    <w:pict>
      <v:shape id="_x0000_i1057" type="#_x0000_t75" style="width:11.9pt;height:11.9pt" o:bullet="t">
        <v:imagedata r:id="rId3" o:title=""/>
      </v:shape>
    </w:pict>
  </w:numPicBullet>
  <w:abstractNum w:abstractNumId="0">
    <w:nsid w:val="079E5916"/>
    <w:multiLevelType w:val="hybridMultilevel"/>
    <w:tmpl w:val="6AFE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C8A"/>
    <w:rsid w:val="00002287"/>
    <w:rsid w:val="00004D8D"/>
    <w:rsid w:val="000059EB"/>
    <w:rsid w:val="00013203"/>
    <w:rsid w:val="0001369B"/>
    <w:rsid w:val="00017B52"/>
    <w:rsid w:val="00017F0A"/>
    <w:rsid w:val="00020780"/>
    <w:rsid w:val="00022ED1"/>
    <w:rsid w:val="0002317E"/>
    <w:rsid w:val="00025812"/>
    <w:rsid w:val="000269CE"/>
    <w:rsid w:val="00042C01"/>
    <w:rsid w:val="0005434F"/>
    <w:rsid w:val="00054473"/>
    <w:rsid w:val="00054B69"/>
    <w:rsid w:val="000576D2"/>
    <w:rsid w:val="00057B0B"/>
    <w:rsid w:val="00065085"/>
    <w:rsid w:val="0006646B"/>
    <w:rsid w:val="00071489"/>
    <w:rsid w:val="00072B9A"/>
    <w:rsid w:val="00073EA8"/>
    <w:rsid w:val="00083E7D"/>
    <w:rsid w:val="00084E3B"/>
    <w:rsid w:val="0008775D"/>
    <w:rsid w:val="00091151"/>
    <w:rsid w:val="0009434A"/>
    <w:rsid w:val="00094FE4"/>
    <w:rsid w:val="00097315"/>
    <w:rsid w:val="000A19AD"/>
    <w:rsid w:val="000A2F60"/>
    <w:rsid w:val="000A41DE"/>
    <w:rsid w:val="000A7CB2"/>
    <w:rsid w:val="000B03AA"/>
    <w:rsid w:val="000B152F"/>
    <w:rsid w:val="000B1830"/>
    <w:rsid w:val="000C2B3D"/>
    <w:rsid w:val="000C5562"/>
    <w:rsid w:val="000C5DA9"/>
    <w:rsid w:val="000C663D"/>
    <w:rsid w:val="000D3FD3"/>
    <w:rsid w:val="000D5FED"/>
    <w:rsid w:val="000F152D"/>
    <w:rsid w:val="000F4DE2"/>
    <w:rsid w:val="0010043C"/>
    <w:rsid w:val="0010297B"/>
    <w:rsid w:val="00106D18"/>
    <w:rsid w:val="00110FB2"/>
    <w:rsid w:val="00114362"/>
    <w:rsid w:val="00121B05"/>
    <w:rsid w:val="001227BD"/>
    <w:rsid w:val="00124301"/>
    <w:rsid w:val="001244D5"/>
    <w:rsid w:val="001246C5"/>
    <w:rsid w:val="001265CD"/>
    <w:rsid w:val="001306E4"/>
    <w:rsid w:val="00136CB2"/>
    <w:rsid w:val="001403F1"/>
    <w:rsid w:val="00143C49"/>
    <w:rsid w:val="0014402B"/>
    <w:rsid w:val="00147885"/>
    <w:rsid w:val="00147BBB"/>
    <w:rsid w:val="00156953"/>
    <w:rsid w:val="0016101A"/>
    <w:rsid w:val="00174BBA"/>
    <w:rsid w:val="00176076"/>
    <w:rsid w:val="0018017E"/>
    <w:rsid w:val="001847D6"/>
    <w:rsid w:val="00184FD9"/>
    <w:rsid w:val="001936B6"/>
    <w:rsid w:val="00197869"/>
    <w:rsid w:val="001A5302"/>
    <w:rsid w:val="001C2C6F"/>
    <w:rsid w:val="001D2B20"/>
    <w:rsid w:val="001D4793"/>
    <w:rsid w:val="001D5143"/>
    <w:rsid w:val="001D598F"/>
    <w:rsid w:val="001D6EC4"/>
    <w:rsid w:val="001D75BB"/>
    <w:rsid w:val="001E0499"/>
    <w:rsid w:val="001E0F15"/>
    <w:rsid w:val="001F3B1E"/>
    <w:rsid w:val="001F411F"/>
    <w:rsid w:val="001F75EC"/>
    <w:rsid w:val="001F7D04"/>
    <w:rsid w:val="002107F2"/>
    <w:rsid w:val="00214724"/>
    <w:rsid w:val="00215B09"/>
    <w:rsid w:val="00216F50"/>
    <w:rsid w:val="00222A88"/>
    <w:rsid w:val="0024159A"/>
    <w:rsid w:val="00250526"/>
    <w:rsid w:val="0025072C"/>
    <w:rsid w:val="00255D17"/>
    <w:rsid w:val="00261F84"/>
    <w:rsid w:val="00264F2F"/>
    <w:rsid w:val="00265AC8"/>
    <w:rsid w:val="00273809"/>
    <w:rsid w:val="002748B0"/>
    <w:rsid w:val="0028086B"/>
    <w:rsid w:val="00281AEE"/>
    <w:rsid w:val="00282217"/>
    <w:rsid w:val="00283494"/>
    <w:rsid w:val="00286EE4"/>
    <w:rsid w:val="00287A97"/>
    <w:rsid w:val="00291BB8"/>
    <w:rsid w:val="00295091"/>
    <w:rsid w:val="002A12A0"/>
    <w:rsid w:val="002A28AD"/>
    <w:rsid w:val="002A33E6"/>
    <w:rsid w:val="002B1171"/>
    <w:rsid w:val="002B4D98"/>
    <w:rsid w:val="002C01C4"/>
    <w:rsid w:val="002C0E55"/>
    <w:rsid w:val="002D2585"/>
    <w:rsid w:val="002D3CFD"/>
    <w:rsid w:val="002D6C77"/>
    <w:rsid w:val="002E0E9E"/>
    <w:rsid w:val="002E1FC6"/>
    <w:rsid w:val="002E42B1"/>
    <w:rsid w:val="002E7F06"/>
    <w:rsid w:val="002F253B"/>
    <w:rsid w:val="002F63B8"/>
    <w:rsid w:val="003019F5"/>
    <w:rsid w:val="00303E2E"/>
    <w:rsid w:val="00305D0D"/>
    <w:rsid w:val="00306012"/>
    <w:rsid w:val="003143C0"/>
    <w:rsid w:val="0032234C"/>
    <w:rsid w:val="003230A1"/>
    <w:rsid w:val="003241F8"/>
    <w:rsid w:val="00325305"/>
    <w:rsid w:val="00331CB8"/>
    <w:rsid w:val="00333416"/>
    <w:rsid w:val="00334C66"/>
    <w:rsid w:val="00336DDC"/>
    <w:rsid w:val="0034762D"/>
    <w:rsid w:val="00355382"/>
    <w:rsid w:val="0035562D"/>
    <w:rsid w:val="00355890"/>
    <w:rsid w:val="003605C8"/>
    <w:rsid w:val="00363E0C"/>
    <w:rsid w:val="0036679B"/>
    <w:rsid w:val="00373A31"/>
    <w:rsid w:val="00377F08"/>
    <w:rsid w:val="00386B08"/>
    <w:rsid w:val="00391024"/>
    <w:rsid w:val="00391B8F"/>
    <w:rsid w:val="00392415"/>
    <w:rsid w:val="0039271E"/>
    <w:rsid w:val="003927BB"/>
    <w:rsid w:val="0039468F"/>
    <w:rsid w:val="003A1D37"/>
    <w:rsid w:val="003A1FFF"/>
    <w:rsid w:val="003A37C2"/>
    <w:rsid w:val="003A3862"/>
    <w:rsid w:val="003A4A01"/>
    <w:rsid w:val="003A6C3C"/>
    <w:rsid w:val="003C2A28"/>
    <w:rsid w:val="003C4162"/>
    <w:rsid w:val="003C5638"/>
    <w:rsid w:val="003D207A"/>
    <w:rsid w:val="003D2DF5"/>
    <w:rsid w:val="003D5961"/>
    <w:rsid w:val="003E1079"/>
    <w:rsid w:val="003E2651"/>
    <w:rsid w:val="003F06E7"/>
    <w:rsid w:val="003F5331"/>
    <w:rsid w:val="00405ED3"/>
    <w:rsid w:val="004112E7"/>
    <w:rsid w:val="004155F0"/>
    <w:rsid w:val="00431CDB"/>
    <w:rsid w:val="00433EFE"/>
    <w:rsid w:val="004406F2"/>
    <w:rsid w:val="00442DFE"/>
    <w:rsid w:val="00446CEF"/>
    <w:rsid w:val="00447191"/>
    <w:rsid w:val="004539EF"/>
    <w:rsid w:val="0046217B"/>
    <w:rsid w:val="00467F18"/>
    <w:rsid w:val="0047216D"/>
    <w:rsid w:val="00473D54"/>
    <w:rsid w:val="0048376D"/>
    <w:rsid w:val="00484A2B"/>
    <w:rsid w:val="004858F3"/>
    <w:rsid w:val="00490604"/>
    <w:rsid w:val="00493AE5"/>
    <w:rsid w:val="0049402F"/>
    <w:rsid w:val="00496E10"/>
    <w:rsid w:val="004A36AD"/>
    <w:rsid w:val="004A3DEF"/>
    <w:rsid w:val="004A50DA"/>
    <w:rsid w:val="004A6F83"/>
    <w:rsid w:val="004B0DF4"/>
    <w:rsid w:val="004C060B"/>
    <w:rsid w:val="004C1D6C"/>
    <w:rsid w:val="004C4D8A"/>
    <w:rsid w:val="004C4D96"/>
    <w:rsid w:val="004C5D6E"/>
    <w:rsid w:val="004C6E35"/>
    <w:rsid w:val="004C7810"/>
    <w:rsid w:val="004D0764"/>
    <w:rsid w:val="004D2EC5"/>
    <w:rsid w:val="004D32A6"/>
    <w:rsid w:val="004D46F9"/>
    <w:rsid w:val="004D4DF0"/>
    <w:rsid w:val="004D581C"/>
    <w:rsid w:val="004D6F2C"/>
    <w:rsid w:val="004E092E"/>
    <w:rsid w:val="004E7828"/>
    <w:rsid w:val="004F68D8"/>
    <w:rsid w:val="004F762B"/>
    <w:rsid w:val="0051089C"/>
    <w:rsid w:val="00513072"/>
    <w:rsid w:val="0051485D"/>
    <w:rsid w:val="0051490B"/>
    <w:rsid w:val="00524558"/>
    <w:rsid w:val="005249DA"/>
    <w:rsid w:val="00525FE6"/>
    <w:rsid w:val="00530587"/>
    <w:rsid w:val="0053324F"/>
    <w:rsid w:val="00533D13"/>
    <w:rsid w:val="00536AB4"/>
    <w:rsid w:val="00540E5E"/>
    <w:rsid w:val="00544243"/>
    <w:rsid w:val="00547849"/>
    <w:rsid w:val="005548CF"/>
    <w:rsid w:val="00562517"/>
    <w:rsid w:val="00563054"/>
    <w:rsid w:val="005679F2"/>
    <w:rsid w:val="0057463A"/>
    <w:rsid w:val="00575BB5"/>
    <w:rsid w:val="00577766"/>
    <w:rsid w:val="0058779D"/>
    <w:rsid w:val="005A33ED"/>
    <w:rsid w:val="005A50D3"/>
    <w:rsid w:val="005A6E59"/>
    <w:rsid w:val="005B011C"/>
    <w:rsid w:val="005B6AF4"/>
    <w:rsid w:val="005C0081"/>
    <w:rsid w:val="005C637C"/>
    <w:rsid w:val="005C7B88"/>
    <w:rsid w:val="005E2775"/>
    <w:rsid w:val="005F12A3"/>
    <w:rsid w:val="005F4A8B"/>
    <w:rsid w:val="0060193A"/>
    <w:rsid w:val="00603411"/>
    <w:rsid w:val="00611581"/>
    <w:rsid w:val="00621C5D"/>
    <w:rsid w:val="00625EAB"/>
    <w:rsid w:val="00632B95"/>
    <w:rsid w:val="00642205"/>
    <w:rsid w:val="006443C6"/>
    <w:rsid w:val="00652E7D"/>
    <w:rsid w:val="0065398D"/>
    <w:rsid w:val="00654BB9"/>
    <w:rsid w:val="00661B7D"/>
    <w:rsid w:val="006646C0"/>
    <w:rsid w:val="00691476"/>
    <w:rsid w:val="00694330"/>
    <w:rsid w:val="00694385"/>
    <w:rsid w:val="00694E14"/>
    <w:rsid w:val="006A0214"/>
    <w:rsid w:val="006A18C1"/>
    <w:rsid w:val="006B0241"/>
    <w:rsid w:val="006B201A"/>
    <w:rsid w:val="006B2455"/>
    <w:rsid w:val="006B2767"/>
    <w:rsid w:val="006D2951"/>
    <w:rsid w:val="006E378D"/>
    <w:rsid w:val="006E72FC"/>
    <w:rsid w:val="00700B29"/>
    <w:rsid w:val="00702F44"/>
    <w:rsid w:val="007046D9"/>
    <w:rsid w:val="007240C7"/>
    <w:rsid w:val="0072513F"/>
    <w:rsid w:val="00730250"/>
    <w:rsid w:val="00730618"/>
    <w:rsid w:val="0073490E"/>
    <w:rsid w:val="00737740"/>
    <w:rsid w:val="007377DE"/>
    <w:rsid w:val="00745F8F"/>
    <w:rsid w:val="0074639A"/>
    <w:rsid w:val="0075436C"/>
    <w:rsid w:val="00754F42"/>
    <w:rsid w:val="0075510A"/>
    <w:rsid w:val="00757271"/>
    <w:rsid w:val="00767915"/>
    <w:rsid w:val="00773C81"/>
    <w:rsid w:val="0078734B"/>
    <w:rsid w:val="0079247B"/>
    <w:rsid w:val="00792979"/>
    <w:rsid w:val="00793FAE"/>
    <w:rsid w:val="00794D1B"/>
    <w:rsid w:val="007954A4"/>
    <w:rsid w:val="007A3A65"/>
    <w:rsid w:val="007A64D4"/>
    <w:rsid w:val="007B22DD"/>
    <w:rsid w:val="007C174B"/>
    <w:rsid w:val="007C1ECE"/>
    <w:rsid w:val="007C457E"/>
    <w:rsid w:val="007C46AE"/>
    <w:rsid w:val="007D33F1"/>
    <w:rsid w:val="007D484D"/>
    <w:rsid w:val="007D5FEA"/>
    <w:rsid w:val="007D6BE3"/>
    <w:rsid w:val="007E76F6"/>
    <w:rsid w:val="007F3747"/>
    <w:rsid w:val="007F5816"/>
    <w:rsid w:val="00806C4C"/>
    <w:rsid w:val="00807530"/>
    <w:rsid w:val="008112D1"/>
    <w:rsid w:val="00816B8B"/>
    <w:rsid w:val="008215CE"/>
    <w:rsid w:val="00825873"/>
    <w:rsid w:val="00825C01"/>
    <w:rsid w:val="00827316"/>
    <w:rsid w:val="00834CAA"/>
    <w:rsid w:val="00836B1F"/>
    <w:rsid w:val="00837FCE"/>
    <w:rsid w:val="008417F8"/>
    <w:rsid w:val="00844BA8"/>
    <w:rsid w:val="00852BDE"/>
    <w:rsid w:val="0085783B"/>
    <w:rsid w:val="00857FBF"/>
    <w:rsid w:val="00863FB8"/>
    <w:rsid w:val="00865213"/>
    <w:rsid w:val="00866BD0"/>
    <w:rsid w:val="00871E96"/>
    <w:rsid w:val="00876032"/>
    <w:rsid w:val="00877BC5"/>
    <w:rsid w:val="008838C2"/>
    <w:rsid w:val="00885C76"/>
    <w:rsid w:val="0088695E"/>
    <w:rsid w:val="00890D68"/>
    <w:rsid w:val="008951EA"/>
    <w:rsid w:val="008A0076"/>
    <w:rsid w:val="008A3014"/>
    <w:rsid w:val="008A4FE4"/>
    <w:rsid w:val="008A5EE8"/>
    <w:rsid w:val="008A7FC5"/>
    <w:rsid w:val="008B5B90"/>
    <w:rsid w:val="008B6B85"/>
    <w:rsid w:val="008B7235"/>
    <w:rsid w:val="008C5D97"/>
    <w:rsid w:val="008C78E0"/>
    <w:rsid w:val="008D024B"/>
    <w:rsid w:val="008D3014"/>
    <w:rsid w:val="008D54E5"/>
    <w:rsid w:val="008D6132"/>
    <w:rsid w:val="008E514F"/>
    <w:rsid w:val="008E5B21"/>
    <w:rsid w:val="008F27B8"/>
    <w:rsid w:val="008F46AD"/>
    <w:rsid w:val="00903644"/>
    <w:rsid w:val="0090463B"/>
    <w:rsid w:val="00907E74"/>
    <w:rsid w:val="00914487"/>
    <w:rsid w:val="009177A0"/>
    <w:rsid w:val="00920FF4"/>
    <w:rsid w:val="00926F6D"/>
    <w:rsid w:val="0093003D"/>
    <w:rsid w:val="009352D6"/>
    <w:rsid w:val="00935539"/>
    <w:rsid w:val="0094006B"/>
    <w:rsid w:val="00954F49"/>
    <w:rsid w:val="00955A03"/>
    <w:rsid w:val="00955CAC"/>
    <w:rsid w:val="0096546F"/>
    <w:rsid w:val="00972C85"/>
    <w:rsid w:val="009764B0"/>
    <w:rsid w:val="0099294D"/>
    <w:rsid w:val="00993AEC"/>
    <w:rsid w:val="00994628"/>
    <w:rsid w:val="00995510"/>
    <w:rsid w:val="00996950"/>
    <w:rsid w:val="009B08CB"/>
    <w:rsid w:val="009B0914"/>
    <w:rsid w:val="009B25BE"/>
    <w:rsid w:val="009B6082"/>
    <w:rsid w:val="009B6832"/>
    <w:rsid w:val="009C0E6B"/>
    <w:rsid w:val="009C6431"/>
    <w:rsid w:val="009D0C8A"/>
    <w:rsid w:val="009D4ABC"/>
    <w:rsid w:val="009D5AF8"/>
    <w:rsid w:val="009E2A3B"/>
    <w:rsid w:val="009F02F3"/>
    <w:rsid w:val="009F2184"/>
    <w:rsid w:val="009F4873"/>
    <w:rsid w:val="009F4D3F"/>
    <w:rsid w:val="009F6C78"/>
    <w:rsid w:val="009F721A"/>
    <w:rsid w:val="00A01275"/>
    <w:rsid w:val="00A03624"/>
    <w:rsid w:val="00A16F90"/>
    <w:rsid w:val="00A25B89"/>
    <w:rsid w:val="00A2687F"/>
    <w:rsid w:val="00A35C58"/>
    <w:rsid w:val="00A445F1"/>
    <w:rsid w:val="00A532A1"/>
    <w:rsid w:val="00A532FD"/>
    <w:rsid w:val="00A60F83"/>
    <w:rsid w:val="00A67436"/>
    <w:rsid w:val="00A80F4E"/>
    <w:rsid w:val="00A84E34"/>
    <w:rsid w:val="00A90332"/>
    <w:rsid w:val="00A9139E"/>
    <w:rsid w:val="00AA7252"/>
    <w:rsid w:val="00AC465B"/>
    <w:rsid w:val="00AC6DD0"/>
    <w:rsid w:val="00AD5E95"/>
    <w:rsid w:val="00AE3080"/>
    <w:rsid w:val="00AE386D"/>
    <w:rsid w:val="00AF0BC8"/>
    <w:rsid w:val="00B02B38"/>
    <w:rsid w:val="00B03934"/>
    <w:rsid w:val="00B109ED"/>
    <w:rsid w:val="00B12D32"/>
    <w:rsid w:val="00B30FDE"/>
    <w:rsid w:val="00B32469"/>
    <w:rsid w:val="00B34F00"/>
    <w:rsid w:val="00B364F9"/>
    <w:rsid w:val="00B4552C"/>
    <w:rsid w:val="00B5749E"/>
    <w:rsid w:val="00B603D6"/>
    <w:rsid w:val="00B62627"/>
    <w:rsid w:val="00B66893"/>
    <w:rsid w:val="00B74089"/>
    <w:rsid w:val="00B85C4C"/>
    <w:rsid w:val="00B9213F"/>
    <w:rsid w:val="00B9269C"/>
    <w:rsid w:val="00B9326C"/>
    <w:rsid w:val="00BB2F2F"/>
    <w:rsid w:val="00BC0700"/>
    <w:rsid w:val="00BC0AF8"/>
    <w:rsid w:val="00BC49EA"/>
    <w:rsid w:val="00BD0BD8"/>
    <w:rsid w:val="00BD2A7A"/>
    <w:rsid w:val="00BD373A"/>
    <w:rsid w:val="00BD3EB4"/>
    <w:rsid w:val="00BD3EFB"/>
    <w:rsid w:val="00BE507D"/>
    <w:rsid w:val="00BF3117"/>
    <w:rsid w:val="00BF467A"/>
    <w:rsid w:val="00C069D0"/>
    <w:rsid w:val="00C13FED"/>
    <w:rsid w:val="00C15C3E"/>
    <w:rsid w:val="00C15F5D"/>
    <w:rsid w:val="00C16574"/>
    <w:rsid w:val="00C2114B"/>
    <w:rsid w:val="00C34749"/>
    <w:rsid w:val="00C415F6"/>
    <w:rsid w:val="00C46986"/>
    <w:rsid w:val="00C523E5"/>
    <w:rsid w:val="00C52ABB"/>
    <w:rsid w:val="00C53BA3"/>
    <w:rsid w:val="00C6359A"/>
    <w:rsid w:val="00C655AE"/>
    <w:rsid w:val="00C661D8"/>
    <w:rsid w:val="00C67998"/>
    <w:rsid w:val="00C7432C"/>
    <w:rsid w:val="00C77FAC"/>
    <w:rsid w:val="00C82AB9"/>
    <w:rsid w:val="00C837E3"/>
    <w:rsid w:val="00C84E35"/>
    <w:rsid w:val="00C93D59"/>
    <w:rsid w:val="00C97DE4"/>
    <w:rsid w:val="00CA166A"/>
    <w:rsid w:val="00CA4631"/>
    <w:rsid w:val="00CB2C49"/>
    <w:rsid w:val="00CB2C97"/>
    <w:rsid w:val="00CB58C7"/>
    <w:rsid w:val="00CB7F0A"/>
    <w:rsid w:val="00CC2D7D"/>
    <w:rsid w:val="00CD39E6"/>
    <w:rsid w:val="00CE3990"/>
    <w:rsid w:val="00CF3060"/>
    <w:rsid w:val="00D0344D"/>
    <w:rsid w:val="00D03659"/>
    <w:rsid w:val="00D039D2"/>
    <w:rsid w:val="00D04D81"/>
    <w:rsid w:val="00D0730F"/>
    <w:rsid w:val="00D07858"/>
    <w:rsid w:val="00D1526F"/>
    <w:rsid w:val="00D16A67"/>
    <w:rsid w:val="00D20183"/>
    <w:rsid w:val="00D2126D"/>
    <w:rsid w:val="00D227E0"/>
    <w:rsid w:val="00D26379"/>
    <w:rsid w:val="00D264D6"/>
    <w:rsid w:val="00D30700"/>
    <w:rsid w:val="00D37168"/>
    <w:rsid w:val="00D44201"/>
    <w:rsid w:val="00D444F3"/>
    <w:rsid w:val="00D50F61"/>
    <w:rsid w:val="00D5434C"/>
    <w:rsid w:val="00D55BED"/>
    <w:rsid w:val="00D56C0A"/>
    <w:rsid w:val="00D60496"/>
    <w:rsid w:val="00D61232"/>
    <w:rsid w:val="00D63163"/>
    <w:rsid w:val="00D661E1"/>
    <w:rsid w:val="00D66735"/>
    <w:rsid w:val="00D66A36"/>
    <w:rsid w:val="00D715B3"/>
    <w:rsid w:val="00D746BD"/>
    <w:rsid w:val="00DA14C5"/>
    <w:rsid w:val="00DA1F38"/>
    <w:rsid w:val="00DA1FE1"/>
    <w:rsid w:val="00DA3143"/>
    <w:rsid w:val="00DB0447"/>
    <w:rsid w:val="00DB4D56"/>
    <w:rsid w:val="00DC2706"/>
    <w:rsid w:val="00DC4A55"/>
    <w:rsid w:val="00DD023B"/>
    <w:rsid w:val="00DD4E73"/>
    <w:rsid w:val="00DE1845"/>
    <w:rsid w:val="00DE45B5"/>
    <w:rsid w:val="00DF38AB"/>
    <w:rsid w:val="00DF737D"/>
    <w:rsid w:val="00E0050D"/>
    <w:rsid w:val="00E038F2"/>
    <w:rsid w:val="00E13E9E"/>
    <w:rsid w:val="00E16D0A"/>
    <w:rsid w:val="00E32579"/>
    <w:rsid w:val="00E3385B"/>
    <w:rsid w:val="00E40581"/>
    <w:rsid w:val="00E44AE4"/>
    <w:rsid w:val="00E46E87"/>
    <w:rsid w:val="00E525CD"/>
    <w:rsid w:val="00E579A0"/>
    <w:rsid w:val="00E60B30"/>
    <w:rsid w:val="00E64B14"/>
    <w:rsid w:val="00E70E72"/>
    <w:rsid w:val="00E7497D"/>
    <w:rsid w:val="00E82877"/>
    <w:rsid w:val="00E82B9D"/>
    <w:rsid w:val="00E83405"/>
    <w:rsid w:val="00E84456"/>
    <w:rsid w:val="00E868D3"/>
    <w:rsid w:val="00E933A3"/>
    <w:rsid w:val="00E95574"/>
    <w:rsid w:val="00EA1EA9"/>
    <w:rsid w:val="00EA3093"/>
    <w:rsid w:val="00EC2A67"/>
    <w:rsid w:val="00EC3215"/>
    <w:rsid w:val="00EC352F"/>
    <w:rsid w:val="00EC4FAF"/>
    <w:rsid w:val="00ED10CE"/>
    <w:rsid w:val="00EE0FF2"/>
    <w:rsid w:val="00EE4CAA"/>
    <w:rsid w:val="00EE52BC"/>
    <w:rsid w:val="00EE69B0"/>
    <w:rsid w:val="00EE6AD1"/>
    <w:rsid w:val="00EE74D6"/>
    <w:rsid w:val="00EF51AE"/>
    <w:rsid w:val="00EF63A6"/>
    <w:rsid w:val="00F027AF"/>
    <w:rsid w:val="00F04129"/>
    <w:rsid w:val="00F16934"/>
    <w:rsid w:val="00F202E3"/>
    <w:rsid w:val="00F24C51"/>
    <w:rsid w:val="00F352AD"/>
    <w:rsid w:val="00F35D9D"/>
    <w:rsid w:val="00F35FE4"/>
    <w:rsid w:val="00F3743E"/>
    <w:rsid w:val="00F376AB"/>
    <w:rsid w:val="00F4190C"/>
    <w:rsid w:val="00F503E9"/>
    <w:rsid w:val="00F50A1B"/>
    <w:rsid w:val="00F50AD5"/>
    <w:rsid w:val="00F52C7B"/>
    <w:rsid w:val="00F755A1"/>
    <w:rsid w:val="00F815D9"/>
    <w:rsid w:val="00F84F41"/>
    <w:rsid w:val="00F86711"/>
    <w:rsid w:val="00F9352B"/>
    <w:rsid w:val="00F948DE"/>
    <w:rsid w:val="00F94ECE"/>
    <w:rsid w:val="00F95BEC"/>
    <w:rsid w:val="00FA2974"/>
    <w:rsid w:val="00FA3ABB"/>
    <w:rsid w:val="00FA5F0B"/>
    <w:rsid w:val="00FA765E"/>
    <w:rsid w:val="00FB2F3E"/>
    <w:rsid w:val="00FB35FF"/>
    <w:rsid w:val="00FB3ED6"/>
    <w:rsid w:val="00FC012F"/>
    <w:rsid w:val="00FC62BE"/>
    <w:rsid w:val="00FC6FB3"/>
    <w:rsid w:val="00FC7AF0"/>
    <w:rsid w:val="00FD6A46"/>
    <w:rsid w:val="00FD79F7"/>
    <w:rsid w:val="00FE2662"/>
    <w:rsid w:val="00FE75BE"/>
    <w:rsid w:val="00FE7B25"/>
    <w:rsid w:val="00FF2DAD"/>
    <w:rsid w:val="00FF43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character" w:customStyle="1" w:styleId="st">
    <w:name w:val="st"/>
    <w:basedOn w:val="Absatz-Standardschriftart"/>
    <w:rsid w:val="0013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1099699">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68818528">
      <w:bodyDiv w:val="1"/>
      <w:marLeft w:val="0"/>
      <w:marRight w:val="0"/>
      <w:marTop w:val="0"/>
      <w:marBottom w:val="0"/>
      <w:divBdr>
        <w:top w:val="none" w:sz="0" w:space="0" w:color="auto"/>
        <w:left w:val="none" w:sz="0" w:space="0" w:color="auto"/>
        <w:bottom w:val="none" w:sz="0" w:space="0" w:color="auto"/>
        <w:right w:val="none" w:sz="0" w:space="0" w:color="auto"/>
      </w:divBdr>
    </w:div>
    <w:div w:id="8357548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C3C6D-0B02-4E33-AB15-6F43EA73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671</Words>
  <Characters>3595</Characters>
  <Application>Microsoft Office Word</Application>
  <DocSecurity>0</DocSecurity>
  <Lines>82</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2015-12-11T10:56:00Z</dcterms:created>
  <dcterms:modified xsi:type="dcterms:W3CDTF">2015-12-14T15:20:00Z</dcterms:modified>
</cp:coreProperties>
</file>